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6A5908" w:rsidRDefault="00864E42" w:rsidP="003E578F">
      <w:pPr>
        <w:jc w:val="center"/>
        <w:rPr>
          <w:b/>
          <w:sz w:val="36"/>
          <w:szCs w:val="36"/>
        </w:rPr>
      </w:pPr>
      <w:r w:rsidRPr="006A5908">
        <w:rPr>
          <w:b/>
          <w:sz w:val="36"/>
          <w:szCs w:val="36"/>
        </w:rPr>
        <w:t>LA POESIA SICULO-TOSCANA</w:t>
      </w:r>
    </w:p>
    <w:p w:rsidR="003E578F" w:rsidRPr="006A5908" w:rsidRDefault="003E578F">
      <w:pPr>
        <w:rPr>
          <w:sz w:val="36"/>
          <w:szCs w:val="36"/>
        </w:rPr>
      </w:pPr>
    </w:p>
    <w:p w:rsidR="003E578F" w:rsidRPr="006A5908" w:rsidRDefault="006A5908" w:rsidP="003E578F">
      <w:pPr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1066800" cy="121856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Molti</w:t>
      </w:r>
      <w:r w:rsidR="003E578F" w:rsidRPr="006A5908">
        <w:rPr>
          <w:sz w:val="36"/>
          <w:szCs w:val="36"/>
        </w:rPr>
        <w:t xml:space="preserve"> poeti </w:t>
      </w:r>
      <w:r w:rsidR="00BA294D" w:rsidRPr="00BA294D">
        <w:rPr>
          <w:b/>
          <w:sz w:val="36"/>
          <w:szCs w:val="36"/>
        </w:rPr>
        <w:t>TOSCANI</w:t>
      </w:r>
      <w:r w:rsidR="003E578F" w:rsidRPr="006A5908">
        <w:rPr>
          <w:sz w:val="36"/>
          <w:szCs w:val="36"/>
        </w:rPr>
        <w:t xml:space="preserve">, a metà del 1200, ripresero le poesie siciliane e diedero vita a </w:t>
      </w:r>
      <w:r w:rsidR="003E578F" w:rsidRPr="006A5908">
        <w:rPr>
          <w:b/>
          <w:sz w:val="36"/>
          <w:szCs w:val="36"/>
        </w:rPr>
        <w:t>un movimento poetico di TRANSIZIONE</w:t>
      </w:r>
      <w:r w:rsidR="003E578F" w:rsidRPr="006A5908">
        <w:rPr>
          <w:sz w:val="36"/>
          <w:szCs w:val="36"/>
        </w:rPr>
        <w:t xml:space="preserve"> </w:t>
      </w:r>
      <w:r w:rsidR="003E578F" w:rsidRPr="006A5908">
        <w:rPr>
          <w:i/>
          <w:sz w:val="28"/>
          <w:szCs w:val="28"/>
        </w:rPr>
        <w:t>(di passaggio)</w:t>
      </w:r>
      <w:r w:rsidR="003E578F" w:rsidRPr="006A5908">
        <w:rPr>
          <w:sz w:val="36"/>
          <w:szCs w:val="36"/>
        </w:rPr>
        <w:t xml:space="preserve"> tra la </w:t>
      </w:r>
      <w:r w:rsidR="003E578F" w:rsidRPr="006A5908">
        <w:rPr>
          <w:b/>
          <w:sz w:val="36"/>
          <w:szCs w:val="36"/>
        </w:rPr>
        <w:t xml:space="preserve">scuola siciliana e il successivo “dolce </w:t>
      </w:r>
      <w:proofErr w:type="spellStart"/>
      <w:r w:rsidR="003E578F" w:rsidRPr="006A5908">
        <w:rPr>
          <w:b/>
          <w:sz w:val="36"/>
          <w:szCs w:val="36"/>
        </w:rPr>
        <w:t>stil</w:t>
      </w:r>
      <w:proofErr w:type="spellEnd"/>
      <w:r w:rsidR="003E578F" w:rsidRPr="006A5908">
        <w:rPr>
          <w:b/>
          <w:sz w:val="36"/>
          <w:szCs w:val="36"/>
        </w:rPr>
        <w:t xml:space="preserve"> novo”</w:t>
      </w:r>
      <w:r w:rsidR="003E578F" w:rsidRPr="006A5908">
        <w:rPr>
          <w:sz w:val="36"/>
          <w:szCs w:val="36"/>
        </w:rPr>
        <w:t>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E578F" w:rsidRPr="006A5908" w:rsidTr="006A5908">
        <w:tc>
          <w:tcPr>
            <w:tcW w:w="3259" w:type="dxa"/>
            <w:vAlign w:val="center"/>
          </w:tcPr>
          <w:p w:rsidR="003E578F" w:rsidRPr="006A5908" w:rsidRDefault="003E578F" w:rsidP="00B32BEA">
            <w:pPr>
              <w:jc w:val="center"/>
              <w:rPr>
                <w:i/>
                <w:sz w:val="36"/>
                <w:szCs w:val="36"/>
              </w:rPr>
            </w:pPr>
            <w:r w:rsidRPr="006A5908">
              <w:rPr>
                <w:i/>
                <w:sz w:val="36"/>
                <w:szCs w:val="36"/>
              </w:rPr>
              <w:t>Scuola siciliana</w:t>
            </w:r>
          </w:p>
        </w:tc>
        <w:tc>
          <w:tcPr>
            <w:tcW w:w="3259" w:type="dxa"/>
            <w:shd w:val="clear" w:color="auto" w:fill="B6DDE8" w:themeFill="accent5" w:themeFillTint="66"/>
            <w:vAlign w:val="center"/>
          </w:tcPr>
          <w:p w:rsidR="003E578F" w:rsidRPr="006A5908" w:rsidRDefault="003E578F" w:rsidP="00B32BEA">
            <w:pPr>
              <w:jc w:val="center"/>
              <w:rPr>
                <w:i/>
                <w:sz w:val="36"/>
                <w:szCs w:val="36"/>
              </w:rPr>
            </w:pPr>
            <w:r w:rsidRPr="006A5908">
              <w:rPr>
                <w:i/>
                <w:sz w:val="36"/>
                <w:szCs w:val="36"/>
              </w:rPr>
              <w:t xml:space="preserve">Autori </w:t>
            </w:r>
            <w:proofErr w:type="spellStart"/>
            <w:r w:rsidRPr="006A5908">
              <w:rPr>
                <w:i/>
                <w:sz w:val="36"/>
                <w:szCs w:val="36"/>
              </w:rPr>
              <w:t>siculo-toscani</w:t>
            </w:r>
            <w:proofErr w:type="spellEnd"/>
          </w:p>
          <w:p w:rsidR="003E578F" w:rsidRPr="006A5908" w:rsidRDefault="003E578F" w:rsidP="00B32BEA">
            <w:pPr>
              <w:jc w:val="center"/>
              <w:rPr>
                <w:i/>
                <w:sz w:val="24"/>
                <w:szCs w:val="24"/>
              </w:rPr>
            </w:pPr>
            <w:r w:rsidRPr="006A5908">
              <w:rPr>
                <w:i/>
                <w:sz w:val="24"/>
                <w:szCs w:val="24"/>
              </w:rPr>
              <w:t>(periodo di transizione)</w:t>
            </w:r>
          </w:p>
        </w:tc>
        <w:tc>
          <w:tcPr>
            <w:tcW w:w="3260" w:type="dxa"/>
            <w:vAlign w:val="center"/>
          </w:tcPr>
          <w:p w:rsidR="003E578F" w:rsidRPr="006A5908" w:rsidRDefault="003E578F" w:rsidP="00B32BEA">
            <w:pPr>
              <w:jc w:val="center"/>
              <w:rPr>
                <w:i/>
                <w:sz w:val="36"/>
                <w:szCs w:val="36"/>
              </w:rPr>
            </w:pPr>
            <w:r w:rsidRPr="006A5908">
              <w:rPr>
                <w:i/>
                <w:sz w:val="36"/>
                <w:szCs w:val="36"/>
              </w:rPr>
              <w:t xml:space="preserve">Dolce </w:t>
            </w:r>
            <w:proofErr w:type="spellStart"/>
            <w:r w:rsidRPr="006A5908">
              <w:rPr>
                <w:i/>
                <w:sz w:val="36"/>
                <w:szCs w:val="36"/>
              </w:rPr>
              <w:t>stil</w:t>
            </w:r>
            <w:proofErr w:type="spellEnd"/>
            <w:r w:rsidRPr="006A5908">
              <w:rPr>
                <w:i/>
                <w:sz w:val="36"/>
                <w:szCs w:val="36"/>
              </w:rPr>
              <w:t xml:space="preserve"> novo</w:t>
            </w:r>
          </w:p>
        </w:tc>
      </w:tr>
    </w:tbl>
    <w:p w:rsidR="003E578F" w:rsidRPr="006A5908" w:rsidRDefault="003E578F" w:rsidP="003E578F">
      <w:pPr>
        <w:rPr>
          <w:sz w:val="36"/>
          <w:szCs w:val="36"/>
        </w:rPr>
      </w:pPr>
    </w:p>
    <w:p w:rsidR="003E578F" w:rsidRPr="006A5908" w:rsidRDefault="003E578F" w:rsidP="00BA294D">
      <w:pPr>
        <w:jc w:val="center"/>
        <w:rPr>
          <w:sz w:val="36"/>
          <w:szCs w:val="36"/>
        </w:rPr>
      </w:pPr>
      <w:r w:rsidRPr="006A5908">
        <w:rPr>
          <w:b/>
          <w:sz w:val="36"/>
          <w:szCs w:val="36"/>
        </w:rPr>
        <w:t>GLI AUTORI PIÙ FAMOSI</w:t>
      </w:r>
      <w:r w:rsidRPr="006A5908">
        <w:rPr>
          <w:sz w:val="36"/>
          <w:szCs w:val="36"/>
        </w:rPr>
        <w:t xml:space="preserve"> sono:</w:t>
      </w:r>
    </w:p>
    <w:p w:rsidR="003E578F" w:rsidRPr="006A5908" w:rsidRDefault="006A5908" w:rsidP="003E578F">
      <w:pPr>
        <w:pStyle w:val="Paragrafoelenco"/>
        <w:numPr>
          <w:ilvl w:val="0"/>
          <w:numId w:val="1"/>
        </w:numPr>
        <w:rPr>
          <w:sz w:val="36"/>
          <w:szCs w:val="36"/>
        </w:rPr>
      </w:pPr>
      <w:r w:rsidRPr="00BA294D">
        <w:rPr>
          <w:b/>
          <w:color w:val="FF0000"/>
          <w:sz w:val="36"/>
          <w:szCs w:val="36"/>
        </w:rPr>
        <w:t>GUITTONE D’AREZZO</w:t>
      </w:r>
      <w:r w:rsidRPr="006A5908"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it-IT"/>
        </w:rPr>
        <w:drawing>
          <wp:inline distT="0" distB="0" distL="0" distR="0">
            <wp:extent cx="952500" cy="952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8F" w:rsidRPr="006A5908" w:rsidRDefault="003E578F" w:rsidP="003E578F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6A5908">
        <w:rPr>
          <w:sz w:val="36"/>
          <w:szCs w:val="36"/>
        </w:rPr>
        <w:t xml:space="preserve"> Il suo stile è molto elaborato, vicino al “</w:t>
      </w:r>
      <w:r w:rsidR="00BA294D" w:rsidRPr="006A5908">
        <w:rPr>
          <w:sz w:val="36"/>
          <w:szCs w:val="36"/>
        </w:rPr>
        <w:t>POETARE OSCURO</w:t>
      </w:r>
      <w:r w:rsidRPr="006A5908">
        <w:rPr>
          <w:sz w:val="36"/>
          <w:szCs w:val="36"/>
        </w:rPr>
        <w:t>” dei poeti provenzali (</w:t>
      </w:r>
      <w:proofErr w:type="spellStart"/>
      <w:r w:rsidRPr="006A5908">
        <w:rPr>
          <w:i/>
          <w:sz w:val="36"/>
          <w:szCs w:val="36"/>
        </w:rPr>
        <w:t>trobar</w:t>
      </w:r>
      <w:proofErr w:type="spellEnd"/>
      <w:r w:rsidRPr="006A5908">
        <w:rPr>
          <w:i/>
          <w:sz w:val="36"/>
          <w:szCs w:val="36"/>
        </w:rPr>
        <w:t xml:space="preserve"> </w:t>
      </w:r>
      <w:proofErr w:type="spellStart"/>
      <w:r w:rsidRPr="006A5908">
        <w:rPr>
          <w:i/>
          <w:sz w:val="36"/>
          <w:szCs w:val="36"/>
        </w:rPr>
        <w:t>clus</w:t>
      </w:r>
      <w:proofErr w:type="spellEnd"/>
      <w:r w:rsidRPr="006A5908">
        <w:rPr>
          <w:sz w:val="36"/>
          <w:szCs w:val="36"/>
        </w:rPr>
        <w:t xml:space="preserve">). </w:t>
      </w:r>
    </w:p>
    <w:p w:rsidR="003E578F" w:rsidRPr="006A5908" w:rsidRDefault="003E578F" w:rsidP="003E578F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6A5908">
        <w:rPr>
          <w:sz w:val="36"/>
          <w:szCs w:val="36"/>
        </w:rPr>
        <w:t xml:space="preserve">Scrive sia poesie d’amore che poesie di </w:t>
      </w:r>
      <w:r w:rsidR="00BA294D" w:rsidRPr="006A5908">
        <w:rPr>
          <w:sz w:val="36"/>
          <w:szCs w:val="36"/>
        </w:rPr>
        <w:t>TEMA POLITICO-MORALE</w:t>
      </w:r>
      <w:r w:rsidRPr="006A5908">
        <w:rPr>
          <w:sz w:val="36"/>
          <w:szCs w:val="36"/>
        </w:rPr>
        <w:t xml:space="preserve"> (è considerato il primo poeta politico italiano).</w:t>
      </w:r>
    </w:p>
    <w:p w:rsidR="00BA294D" w:rsidRPr="00BA294D" w:rsidRDefault="006A5908" w:rsidP="003E578F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 w:rsidRPr="00BA294D">
        <w:rPr>
          <w:b/>
          <w:color w:val="FF0000"/>
          <w:sz w:val="36"/>
          <w:szCs w:val="36"/>
        </w:rPr>
        <w:t>BONAGIUNTA ORBICCIANI</w:t>
      </w:r>
      <w:r w:rsidRPr="00BA294D">
        <w:rPr>
          <w:color w:val="FF0000"/>
          <w:sz w:val="36"/>
          <w:szCs w:val="36"/>
        </w:rPr>
        <w:t xml:space="preserve"> </w:t>
      </w:r>
    </w:p>
    <w:p w:rsidR="003E578F" w:rsidRPr="00BA294D" w:rsidRDefault="003E578F" w:rsidP="00BA294D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BA294D">
        <w:rPr>
          <w:sz w:val="36"/>
          <w:szCs w:val="36"/>
        </w:rPr>
        <w:t>Diffonde in Toscana la poesia siciliana. Il suo stile è chiaro, lineare, melodico.</w:t>
      </w:r>
    </w:p>
    <w:p w:rsidR="00BA294D" w:rsidRDefault="00864E42" w:rsidP="003E578F">
      <w:pPr>
        <w:pStyle w:val="Paragrafoelenco"/>
        <w:numPr>
          <w:ilvl w:val="0"/>
          <w:numId w:val="1"/>
        </w:numPr>
        <w:rPr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49530</wp:posOffset>
            </wp:positionV>
            <wp:extent cx="1066800" cy="111442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908" w:rsidRPr="00BA294D">
        <w:rPr>
          <w:b/>
          <w:color w:val="FF0000"/>
          <w:sz w:val="36"/>
          <w:szCs w:val="36"/>
        </w:rPr>
        <w:t>CHIARO DAVANZATI</w:t>
      </w:r>
      <w:r w:rsidR="006A5908" w:rsidRPr="006A5908">
        <w:rPr>
          <w:sz w:val="36"/>
          <w:szCs w:val="36"/>
        </w:rPr>
        <w:t xml:space="preserve"> </w:t>
      </w:r>
    </w:p>
    <w:p w:rsidR="003E578F" w:rsidRPr="006A5908" w:rsidRDefault="003E578F" w:rsidP="00BA294D">
      <w:pPr>
        <w:pStyle w:val="Paragrafoelenco"/>
        <w:ind w:left="360"/>
        <w:rPr>
          <w:sz w:val="36"/>
          <w:szCs w:val="36"/>
        </w:rPr>
      </w:pPr>
      <w:r w:rsidRPr="006A5908">
        <w:rPr>
          <w:sz w:val="36"/>
          <w:szCs w:val="36"/>
        </w:rPr>
        <w:sym w:font="Wingdings" w:char="F0E0"/>
      </w:r>
      <w:r w:rsidR="00864E42">
        <w:rPr>
          <w:sz w:val="36"/>
          <w:szCs w:val="36"/>
        </w:rPr>
        <w:t xml:space="preserve"> Anticipa i temi</w:t>
      </w:r>
      <w:r w:rsidRPr="006A5908">
        <w:rPr>
          <w:sz w:val="36"/>
          <w:szCs w:val="36"/>
        </w:rPr>
        <w:t xml:space="preserve"> </w:t>
      </w:r>
      <w:r w:rsidR="00864E42">
        <w:rPr>
          <w:sz w:val="36"/>
          <w:szCs w:val="36"/>
        </w:rPr>
        <w:t>e lo stile dello Stilnov</w:t>
      </w:r>
      <w:r w:rsidRPr="006A5908">
        <w:rPr>
          <w:sz w:val="36"/>
          <w:szCs w:val="36"/>
        </w:rPr>
        <w:t>o</w:t>
      </w:r>
      <w:r w:rsidR="00864E42">
        <w:rPr>
          <w:sz w:val="36"/>
          <w:szCs w:val="36"/>
        </w:rPr>
        <w:t>.</w:t>
      </w:r>
      <w:r w:rsidRPr="006A5908">
        <w:rPr>
          <w:sz w:val="36"/>
          <w:szCs w:val="36"/>
        </w:rPr>
        <w:t xml:space="preserve"> </w:t>
      </w:r>
    </w:p>
    <w:p w:rsidR="003E578F" w:rsidRPr="006A5908" w:rsidRDefault="003E578F">
      <w:pPr>
        <w:rPr>
          <w:sz w:val="36"/>
          <w:szCs w:val="36"/>
        </w:rPr>
      </w:pPr>
    </w:p>
    <w:sectPr w:rsidR="003E578F" w:rsidRPr="006A5908" w:rsidSect="006A5908">
      <w:headerReference w:type="default" r:id="rId10"/>
      <w:pgSz w:w="11906" w:h="16838"/>
      <w:pgMar w:top="1417" w:right="1134" w:bottom="1134" w:left="1134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27" w:rsidRDefault="00C64227" w:rsidP="006A5908">
      <w:pPr>
        <w:spacing w:line="240" w:lineRule="auto"/>
      </w:pPr>
      <w:r>
        <w:separator/>
      </w:r>
    </w:p>
  </w:endnote>
  <w:endnote w:type="continuationSeparator" w:id="0">
    <w:p w:rsidR="00C64227" w:rsidRDefault="00C64227" w:rsidP="006A5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27" w:rsidRDefault="00C64227" w:rsidP="006A5908">
      <w:pPr>
        <w:spacing w:line="240" w:lineRule="auto"/>
      </w:pPr>
      <w:r>
        <w:separator/>
      </w:r>
    </w:p>
  </w:footnote>
  <w:footnote w:type="continuationSeparator" w:id="0">
    <w:p w:rsidR="00C64227" w:rsidRDefault="00C64227" w:rsidP="006A59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908" w:rsidRDefault="00252573" w:rsidP="006A5908">
    <w:pPr>
      <w:pStyle w:val="Intestazione"/>
      <w:jc w:val="center"/>
    </w:pPr>
    <w:sdt>
      <w:sdtPr>
        <w:id w:val="84850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A5908" w:rsidRDefault="0025257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64E42" w:rsidRPr="00864E4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A5908" w:rsidRPr="006A5908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5FA"/>
    <w:multiLevelType w:val="hybridMultilevel"/>
    <w:tmpl w:val="F086EA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CC5401"/>
    <w:multiLevelType w:val="hybridMultilevel"/>
    <w:tmpl w:val="3294B4DE"/>
    <w:lvl w:ilvl="0" w:tplc="22520F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578F"/>
    <w:rsid w:val="001E20DB"/>
    <w:rsid w:val="00243BC0"/>
    <w:rsid w:val="00252573"/>
    <w:rsid w:val="002A4784"/>
    <w:rsid w:val="003E578F"/>
    <w:rsid w:val="00656231"/>
    <w:rsid w:val="006A5908"/>
    <w:rsid w:val="0081087A"/>
    <w:rsid w:val="00864E42"/>
    <w:rsid w:val="00873093"/>
    <w:rsid w:val="00BA294D"/>
    <w:rsid w:val="00C64227"/>
    <w:rsid w:val="00C901D4"/>
    <w:rsid w:val="00F6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3E5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57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90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90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590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90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A5908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9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2013-11-27T12:24:00Z</dcterms:created>
  <dcterms:modified xsi:type="dcterms:W3CDTF">2013-11-27T12:24:00Z</dcterms:modified>
</cp:coreProperties>
</file>